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A25" w:rsidRDefault="00916A25" w:rsidP="00916A25">
      <w:pPr>
        <w:jc w:val="center"/>
        <w:rPr>
          <w:rFonts w:ascii="Arial" w:hAnsi="Arial" w:cs="Arial"/>
          <w:b/>
          <w:color w:val="322B2B"/>
          <w:sz w:val="48"/>
          <w:szCs w:val="48"/>
          <w:shd w:val="clear" w:color="auto" w:fill="FFFFFF"/>
        </w:rPr>
      </w:pPr>
      <w:proofErr w:type="spellStart"/>
      <w:r w:rsidRPr="00916A25">
        <w:rPr>
          <w:rFonts w:ascii="Arial" w:hAnsi="Arial" w:cs="Arial"/>
          <w:b/>
          <w:color w:val="322B2B"/>
          <w:sz w:val="48"/>
          <w:szCs w:val="48"/>
          <w:shd w:val="clear" w:color="auto" w:fill="FFFFFF"/>
        </w:rPr>
        <w:t>Беэнерго</w:t>
      </w:r>
      <w:r>
        <w:rPr>
          <w:rFonts w:ascii="Arial" w:hAnsi="Arial" w:cs="Arial"/>
          <w:b/>
          <w:color w:val="322B2B"/>
          <w:sz w:val="48"/>
          <w:szCs w:val="48"/>
          <w:shd w:val="clear" w:color="auto" w:fill="FFFFFF"/>
        </w:rPr>
        <w:t>теплосеть</w:t>
      </w:r>
      <w:r w:rsidRPr="00916A25">
        <w:rPr>
          <w:rFonts w:ascii="Arial" w:hAnsi="Arial" w:cs="Arial"/>
          <w:b/>
          <w:color w:val="322B2B"/>
          <w:sz w:val="48"/>
          <w:szCs w:val="48"/>
          <w:shd w:val="clear" w:color="auto" w:fill="FFFFFF"/>
        </w:rPr>
        <w:t>строй</w:t>
      </w:r>
      <w:proofErr w:type="spellEnd"/>
      <w:r w:rsidRPr="00916A25">
        <w:rPr>
          <w:rFonts w:ascii="Arial" w:hAnsi="Arial" w:cs="Arial"/>
          <w:b/>
          <w:color w:val="322B2B"/>
          <w:sz w:val="48"/>
          <w:szCs w:val="48"/>
          <w:shd w:val="clear" w:color="auto" w:fill="FFFFFF"/>
        </w:rPr>
        <w:t xml:space="preserve"> примет участие в Едином дне безопасности</w:t>
      </w:r>
    </w:p>
    <w:p w:rsidR="00755023" w:rsidRDefault="00755023" w:rsidP="00916A25">
      <w:pPr>
        <w:jc w:val="center"/>
        <w:rPr>
          <w:rFonts w:ascii="Arial" w:hAnsi="Arial" w:cs="Arial"/>
          <w:b/>
          <w:color w:val="322B2B"/>
          <w:sz w:val="48"/>
          <w:szCs w:val="48"/>
          <w:shd w:val="clear" w:color="auto" w:fill="FFFFFF"/>
        </w:rPr>
      </w:pPr>
      <w:r>
        <w:rPr>
          <w:rFonts w:ascii="Arial" w:hAnsi="Arial" w:cs="Arial"/>
          <w:b/>
          <w:color w:val="322B2B"/>
          <w:sz w:val="48"/>
          <w:szCs w:val="48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67.25pt;height:330.75pt">
            <v:imagedata r:id="rId4" o:title="Knopka_proekt"/>
          </v:shape>
        </w:pict>
      </w:r>
    </w:p>
    <w:p w:rsidR="00480D75" w:rsidRPr="00916A25" w:rsidRDefault="00480D75" w:rsidP="00916A25">
      <w:pPr>
        <w:jc w:val="center"/>
        <w:rPr>
          <w:rFonts w:ascii="Arial" w:hAnsi="Arial" w:cs="Arial"/>
          <w:b/>
          <w:color w:val="322B2B"/>
          <w:sz w:val="48"/>
          <w:szCs w:val="48"/>
          <w:shd w:val="clear" w:color="auto" w:fill="FFFFFF"/>
        </w:rPr>
      </w:pPr>
    </w:p>
    <w:p w:rsidR="008114A1" w:rsidRDefault="00AA7F09" w:rsidP="00AA7F09">
      <w:pPr>
        <w:jc w:val="both"/>
        <w:rPr>
          <w:rFonts w:ascii="Arial" w:hAnsi="Arial" w:cs="Arial"/>
          <w:color w:val="322B2B"/>
          <w:sz w:val="27"/>
          <w:szCs w:val="27"/>
          <w:shd w:val="clear" w:color="auto" w:fill="FFFFFF"/>
        </w:rPr>
      </w:pPr>
      <w:r w:rsidRPr="00AA7F09">
        <w:rPr>
          <w:rFonts w:ascii="Arial" w:hAnsi="Arial" w:cs="Arial"/>
          <w:b/>
          <w:color w:val="322B2B"/>
          <w:sz w:val="27"/>
          <w:szCs w:val="27"/>
          <w:shd w:val="clear" w:color="auto" w:fill="FFFFFF"/>
        </w:rPr>
        <w:t>24 сентября 2026 г</w:t>
      </w: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t>. состоится Единый день безопасности, направленный на развитие в обществе культуры безопасности жизнедеятельности, проведение образовательно-воспитательной работы с подрастающим поколением, пропаганду безопасных условий проживания населения. Основные мероприятия филиала</w:t>
      </w:r>
      <w:r w:rsidR="00480D75">
        <w:rPr>
          <w:rFonts w:ascii="Arial" w:hAnsi="Arial" w:cs="Arial"/>
          <w:color w:val="322B2B"/>
          <w:sz w:val="27"/>
          <w:szCs w:val="27"/>
          <w:shd w:val="clear" w:color="auto" w:fill="FFFFFF"/>
        </w:rPr>
        <w:t xml:space="preserve"> </w:t>
      </w: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t xml:space="preserve">пройдут </w:t>
      </w:r>
      <w:r w:rsidRPr="00030724">
        <w:rPr>
          <w:rFonts w:ascii="Arial" w:hAnsi="Arial" w:cs="Arial"/>
          <w:b/>
          <w:color w:val="322B2B"/>
          <w:sz w:val="27"/>
          <w:szCs w:val="27"/>
          <w:shd w:val="clear" w:color="auto" w:fill="FFFFFF"/>
        </w:rPr>
        <w:t>с 21 сентября 2026 по 24 сентября 2026.</w:t>
      </w:r>
      <w:r w:rsidRPr="00030724">
        <w:rPr>
          <w:rFonts w:ascii="Arial" w:hAnsi="Arial" w:cs="Arial"/>
          <w:b/>
          <w:color w:val="322B2B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t>В рамках проведения единого дня безопасности организовано:</w:t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t>- размещение на официальном сайте в глобальной сети Интернет, аккаунтах в социальных сетях и информационных стендах организаций и их структурных подразделений информации о проведение акции и конкретных мероприятиях, проводимых в ее рамках;</w:t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t xml:space="preserve">- транслирование тематических выпусков телепрограмм, видеосюжетов, видеороликов, направленных на обеспечение безопасности </w:t>
      </w: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lastRenderedPageBreak/>
        <w:t>жизнедеятельности, на светодиодных экранах, плазменных мониторах, ЖК-телевизорах различных организаций, в том числе перед киносеансами;</w:t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t>проведение:</w:t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t>1) встреч, лекций (занятий, бесед) в трудовых коллективах и учреждения образования силами организаций по вопросам пропаганды электробезопасности и соблюдению Правил пользования газом в быту;</w:t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t>3) профилактических мероприятий в жилом секторе;</w:t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t>4) конкурсов на лучшую творческую работу, посвященную вопросам безопасной жизнедеятельности;</w:t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t>5) иных мероприятий профилактической направленности.</w:t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</w:rPr>
        <w:br/>
      </w: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t xml:space="preserve">6) будут проведены внеочередные практические тренировки по реагированию на чрезвычайные ситуации природного и техногенного характера. Особое внимание будет уделено отработке мероприятий </w:t>
      </w:r>
      <w:r w:rsidR="00916A25">
        <w:rPr>
          <w:rFonts w:ascii="Arial" w:hAnsi="Arial" w:cs="Arial"/>
          <w:color w:val="322B2B"/>
          <w:sz w:val="27"/>
          <w:szCs w:val="27"/>
          <w:shd w:val="clear" w:color="auto" w:fill="FFFFFF"/>
        </w:rPr>
        <w:t xml:space="preserve">по эвакуации при пожаре в общежитиях </w:t>
      </w:r>
      <w:r w:rsidR="00480D75">
        <w:rPr>
          <w:rFonts w:ascii="Arial" w:hAnsi="Arial" w:cs="Arial"/>
          <w:color w:val="322B2B"/>
          <w:sz w:val="27"/>
          <w:szCs w:val="27"/>
          <w:shd w:val="clear" w:color="auto" w:fill="FFFFFF"/>
        </w:rPr>
        <w:t>филиала.</w:t>
      </w:r>
      <w:bookmarkStart w:id="0" w:name="_GoBack"/>
      <w:bookmarkEnd w:id="0"/>
    </w:p>
    <w:p w:rsidR="00755023" w:rsidRDefault="00755023" w:rsidP="00AA7F09">
      <w:pPr>
        <w:jc w:val="both"/>
        <w:rPr>
          <w:rFonts w:ascii="Arial" w:hAnsi="Arial" w:cs="Arial"/>
          <w:color w:val="322B2B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pict>
          <v:shape id="_x0000_i1033" type="#_x0000_t75" style="width:467.25pt;height:330pt">
            <v:imagedata r:id="rId5" o:title="2026_09_09_16_31_29"/>
          </v:shape>
        </w:pict>
      </w:r>
    </w:p>
    <w:p w:rsidR="00480D75" w:rsidRDefault="00755023" w:rsidP="00AA7F09">
      <w:pPr>
        <w:jc w:val="both"/>
        <w:rPr>
          <w:rFonts w:ascii="Arial" w:hAnsi="Arial" w:cs="Arial"/>
          <w:color w:val="322B2B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lastRenderedPageBreak/>
        <w:pict>
          <v:shape id="_x0000_i1026" type="#_x0000_t75" style="width:467.25pt;height:329.25pt">
            <v:imagedata r:id="rId6" o:title="2026_09_09_16_31_00"/>
          </v:shape>
        </w:pict>
      </w:r>
    </w:p>
    <w:p w:rsidR="00480D75" w:rsidRDefault="00755023" w:rsidP="00AA7F09">
      <w:pPr>
        <w:jc w:val="both"/>
        <w:rPr>
          <w:rFonts w:ascii="Arial" w:hAnsi="Arial" w:cs="Arial"/>
          <w:color w:val="322B2B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pict>
          <v:shape id="_x0000_i1027" type="#_x0000_t75" style="width:467.25pt;height:330pt">
            <v:imagedata r:id="rId7" o:title="32953121_d194_4a40_9ef3_56c730a8946a"/>
          </v:shape>
        </w:pict>
      </w:r>
    </w:p>
    <w:p w:rsidR="00480D75" w:rsidRDefault="00755023" w:rsidP="00AA7F09">
      <w:pPr>
        <w:jc w:val="both"/>
      </w:pPr>
      <w:r>
        <w:rPr>
          <w:rFonts w:ascii="Arial" w:hAnsi="Arial" w:cs="Arial"/>
          <w:color w:val="322B2B"/>
          <w:sz w:val="27"/>
          <w:szCs w:val="27"/>
          <w:shd w:val="clear" w:color="auto" w:fill="FFFFFF"/>
        </w:rPr>
        <w:lastRenderedPageBreak/>
        <w:pict>
          <v:shape id="_x0000_i1028" type="#_x0000_t75" style="width:467.25pt;height:327.75pt">
            <v:imagedata r:id="rId8" o:title="6847698746"/>
          </v:shape>
        </w:pict>
      </w:r>
    </w:p>
    <w:sectPr w:rsidR="00480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388"/>
    <w:rsid w:val="00030724"/>
    <w:rsid w:val="00480D75"/>
    <w:rsid w:val="00590388"/>
    <w:rsid w:val="006D3793"/>
    <w:rsid w:val="00755023"/>
    <w:rsid w:val="00916A25"/>
    <w:rsid w:val="00AA7F09"/>
    <w:rsid w:val="00C4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A4BE4"/>
  <w15:chartTrackingRefBased/>
  <w15:docId w15:val="{046A2D26-B76F-4224-8C50-2BF150E90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Харибин Григорий</dc:creator>
  <cp:keywords/>
  <dc:description/>
  <cp:lastModifiedBy>Харибин Григорий</cp:lastModifiedBy>
  <cp:revision>7</cp:revision>
  <dcterms:created xsi:type="dcterms:W3CDTF">2026-09-17T08:34:00Z</dcterms:created>
  <dcterms:modified xsi:type="dcterms:W3CDTF">2026-09-17T09:06:00Z</dcterms:modified>
</cp:coreProperties>
</file>